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34"/>
        <w:tblW w:w="15418" w:type="dxa"/>
        <w:tblLook w:val="04A0" w:firstRow="1" w:lastRow="0" w:firstColumn="1" w:lastColumn="0" w:noHBand="0" w:noVBand="1"/>
      </w:tblPr>
      <w:tblGrid>
        <w:gridCol w:w="971"/>
        <w:gridCol w:w="2501"/>
        <w:gridCol w:w="2501"/>
        <w:gridCol w:w="2361"/>
        <w:gridCol w:w="2361"/>
        <w:gridCol w:w="2360"/>
        <w:gridCol w:w="2363"/>
      </w:tblGrid>
      <w:tr w:rsidR="00CE7D42" w:rsidRPr="00CE7D42" w:rsidTr="00E01C21">
        <w:trPr>
          <w:trHeight w:val="260"/>
        </w:trPr>
        <w:tc>
          <w:tcPr>
            <w:tcW w:w="97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24"/>
              </w:rPr>
            </w:pPr>
          </w:p>
        </w:tc>
        <w:tc>
          <w:tcPr>
            <w:tcW w:w="250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24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24"/>
              </w:rPr>
              <w:t>Autumn 1</w:t>
            </w:r>
          </w:p>
        </w:tc>
        <w:tc>
          <w:tcPr>
            <w:tcW w:w="250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24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24"/>
              </w:rPr>
              <w:t>Autumn 2</w:t>
            </w:r>
          </w:p>
        </w:tc>
        <w:tc>
          <w:tcPr>
            <w:tcW w:w="236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24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24"/>
              </w:rPr>
              <w:t>Spring 1</w:t>
            </w:r>
          </w:p>
        </w:tc>
        <w:tc>
          <w:tcPr>
            <w:tcW w:w="236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24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24"/>
              </w:rPr>
              <w:t>Spring 2</w:t>
            </w:r>
          </w:p>
        </w:tc>
        <w:tc>
          <w:tcPr>
            <w:tcW w:w="2360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24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24"/>
              </w:rPr>
              <w:t>Summer 1</w:t>
            </w:r>
          </w:p>
        </w:tc>
        <w:tc>
          <w:tcPr>
            <w:tcW w:w="2363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24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24"/>
              </w:rPr>
              <w:t>Summer 2</w:t>
            </w:r>
          </w:p>
        </w:tc>
      </w:tr>
      <w:tr w:rsidR="00CE7D42" w:rsidRPr="00CE7D42" w:rsidTr="00E01C21">
        <w:trPr>
          <w:trHeight w:val="695"/>
        </w:trPr>
        <w:tc>
          <w:tcPr>
            <w:tcW w:w="97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  <w:t>EYFS</w:t>
            </w:r>
          </w:p>
        </w:tc>
        <w:tc>
          <w:tcPr>
            <w:tcW w:w="250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Best of British -Family History and Royal Family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(Childhood)</w:t>
            </w: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50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236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- Super Safari – Transport now and then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(Civilisation)</w:t>
            </w: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236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2360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Superheroes -People who help us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(Justice/ Equality)</w:t>
            </w: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2363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</w:pPr>
          </w:p>
        </w:tc>
      </w:tr>
      <w:tr w:rsidR="00CE7D42" w:rsidRPr="00CE7D42" w:rsidTr="00E01C21">
        <w:trPr>
          <w:trHeight w:val="531"/>
        </w:trPr>
        <w:tc>
          <w:tcPr>
            <w:tcW w:w="97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  <w:t>Year 1</w:t>
            </w:r>
          </w:p>
        </w:tc>
        <w:tc>
          <w:tcPr>
            <w:tcW w:w="250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Events beyond living memory – The Great Fire of London.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(Civilisation)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E01C21" w:rsidRPr="00CE7D42" w:rsidRDefault="003E7FF4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Changes within living memory.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(Childhood)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</w:tr>
      <w:tr w:rsidR="00CE7D42" w:rsidRPr="00CE7D42" w:rsidTr="00E01C21">
        <w:trPr>
          <w:trHeight w:val="1218"/>
        </w:trPr>
        <w:tc>
          <w:tcPr>
            <w:tcW w:w="97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  <w:t>Year 2</w:t>
            </w:r>
          </w:p>
        </w:tc>
        <w:tc>
          <w:tcPr>
            <w:tcW w:w="250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Significant places in locality.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(Childhood)</w:t>
            </w: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50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- Significant people – Neil Armstrong and Christopher Columbus.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(Justice/ Equality)</w:t>
            </w:r>
          </w:p>
          <w:p w:rsidR="00E01C21" w:rsidRPr="00CE7D42" w:rsidRDefault="00E01C21" w:rsidP="00E01C21">
            <w:pPr>
              <w:rPr>
                <w:rFonts w:ascii="Twinkl Cursive Looped" w:hAnsi="Twinkl Cursive Looped" w:cs="SegoeUI-BoldItalic"/>
                <w:b/>
                <w:bCs/>
                <w:i/>
                <w:iCs/>
                <w:color w:val="C00000"/>
                <w:sz w:val="16"/>
                <w:szCs w:val="16"/>
                <w:lang w:val="en-US"/>
              </w:rPr>
            </w:pPr>
            <w:r w:rsidRPr="00CE7D42">
              <w:rPr>
                <w:rFonts w:ascii="Twinkl Cursive Looped" w:hAnsi="Twinkl Cursive Looped" w:cs="SegoeUI-BoldItalic"/>
                <w:b/>
                <w:bCs/>
                <w:i/>
                <w:iCs/>
                <w:color w:val="C00000"/>
                <w:sz w:val="16"/>
                <w:szCs w:val="16"/>
                <w:lang w:val="en-US"/>
              </w:rPr>
              <w:t xml:space="preserve">Significant individuals/ Black History - </w:t>
            </w:r>
            <w:proofErr w:type="spellStart"/>
            <w:r w:rsidRPr="00CE7D42">
              <w:rPr>
                <w:rFonts w:ascii="Twinkl Cursive Looped" w:hAnsi="Twinkl Cursive Looped" w:cs="SegoeUI-BoldItalic"/>
                <w:b/>
                <w:bCs/>
                <w:i/>
                <w:iCs/>
                <w:color w:val="C00000"/>
                <w:sz w:val="16"/>
                <w:szCs w:val="16"/>
                <w:lang w:val="en-US"/>
              </w:rPr>
              <w:t>Learie</w:t>
            </w:r>
            <w:proofErr w:type="spellEnd"/>
          </w:p>
          <w:p w:rsidR="00E01C21" w:rsidRPr="00CE7D42" w:rsidRDefault="00E01C21" w:rsidP="00E01C21">
            <w:pPr>
              <w:rPr>
                <w:rFonts w:ascii="Twinkl Cursive Looped" w:hAnsi="Twinkl Cursive Looped" w:cs="SegoeUI-BoldItalic"/>
                <w:b/>
                <w:bCs/>
                <w:i/>
                <w:iCs/>
                <w:color w:val="C00000"/>
                <w:sz w:val="16"/>
                <w:szCs w:val="16"/>
                <w:lang w:val="en-US"/>
              </w:rPr>
            </w:pPr>
            <w:r w:rsidRPr="00CE7D42">
              <w:rPr>
                <w:rFonts w:ascii="Twinkl Cursive Looped" w:hAnsi="Twinkl Cursive Looped" w:cs="SegoeUI-BoldItalic"/>
                <w:b/>
                <w:bCs/>
                <w:i/>
                <w:iCs/>
                <w:color w:val="C00000"/>
                <w:sz w:val="16"/>
                <w:szCs w:val="16"/>
                <w:lang w:val="en-US"/>
              </w:rPr>
              <w:t xml:space="preserve">Constantine. </w:t>
            </w:r>
            <w:r w:rsidRPr="00CE7D42">
              <w:rPr>
                <w:rFonts w:ascii="Twinkl Cursive Looped" w:hAnsi="Twinkl Cursive Looped" w:cs="SegoeUI-Bold"/>
                <w:b/>
                <w:bCs/>
                <w:color w:val="C00000"/>
                <w:sz w:val="16"/>
                <w:szCs w:val="16"/>
                <w:lang w:val="en-US"/>
              </w:rPr>
              <w:t>(Black History)</w:t>
            </w:r>
          </w:p>
        </w:tc>
        <w:tc>
          <w:tcPr>
            <w:tcW w:w="236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0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3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Events beyond living memory or places in their locality – seaside then and now.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(Childhood)</w:t>
            </w:r>
          </w:p>
        </w:tc>
      </w:tr>
      <w:tr w:rsidR="00CE7D42" w:rsidRPr="00CE7D42" w:rsidTr="00E01C21">
        <w:trPr>
          <w:trHeight w:val="705"/>
        </w:trPr>
        <w:tc>
          <w:tcPr>
            <w:tcW w:w="97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  <w:t>Year 3</w:t>
            </w:r>
          </w:p>
        </w:tc>
        <w:tc>
          <w:tcPr>
            <w:tcW w:w="250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Local history (WW2) including The Battle of Bamber Bridge (Black History).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(Justice/ Equality)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Ancient Britain – Stonehenge.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(Civilisation)</w:t>
            </w: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Roman Britain.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(Migration)</w:t>
            </w: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</w:tr>
      <w:tr w:rsidR="00CE7D42" w:rsidRPr="00CE7D42" w:rsidTr="00E01C21">
        <w:trPr>
          <w:trHeight w:val="1566"/>
        </w:trPr>
        <w:tc>
          <w:tcPr>
            <w:tcW w:w="97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  <w:t>Year 4</w:t>
            </w:r>
          </w:p>
        </w:tc>
        <w:tc>
          <w:tcPr>
            <w:tcW w:w="250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50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A theme in British History beyond 1066 – The Great Plague of 1665. </w:t>
            </w: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(Civilisation)</w:t>
            </w: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236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="SegoeUI-BoldItalic"/>
                <w:b/>
                <w:bCs/>
                <w:i/>
                <w:iCs/>
                <w:color w:val="C00000"/>
                <w:sz w:val="16"/>
                <w:szCs w:val="16"/>
                <w:lang w:val="en-US"/>
              </w:rPr>
              <w:t xml:space="preserve">The Lancashire Cotton Industry and its links to the Transatlantic Slave Trade. </w:t>
            </w:r>
            <w:r w:rsidRPr="00CE7D42">
              <w:rPr>
                <w:rFonts w:ascii="Twinkl Cursive Looped" w:hAnsi="Twinkl Cursive Looped" w:cs="SegoeUI-Bold"/>
                <w:b/>
                <w:bCs/>
                <w:color w:val="C00000"/>
                <w:sz w:val="16"/>
                <w:szCs w:val="16"/>
                <w:lang w:val="en-US"/>
              </w:rPr>
              <w:t xml:space="preserve">(Black History)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(Justice/ Equality)</w:t>
            </w:r>
          </w:p>
        </w:tc>
        <w:tc>
          <w:tcPr>
            <w:tcW w:w="236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0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Ancient Egypt (incl. River Nile).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(Civilisation)</w:t>
            </w: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3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</w:tr>
      <w:tr w:rsidR="00CE7D42" w:rsidRPr="00CE7D42" w:rsidTr="00E01C21">
        <w:trPr>
          <w:trHeight w:val="705"/>
        </w:trPr>
        <w:tc>
          <w:tcPr>
            <w:tcW w:w="97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  <w:t>Year 5</w:t>
            </w:r>
          </w:p>
        </w:tc>
        <w:tc>
          <w:tcPr>
            <w:tcW w:w="250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>History – Britain’s settlement by Anglo Saxons and Scots.</w:t>
            </w: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Viking and Anglo Saxon struggle for the kingdom of England.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(Migration)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Ancient Greece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(Civilisation)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</w:tr>
      <w:tr w:rsidR="00CE7D42" w:rsidRPr="00CE7D42" w:rsidTr="00E01C21">
        <w:trPr>
          <w:trHeight w:val="870"/>
        </w:trPr>
        <w:tc>
          <w:tcPr>
            <w:tcW w:w="97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  <w:t>Year 6</w:t>
            </w:r>
          </w:p>
        </w:tc>
        <w:tc>
          <w:tcPr>
            <w:tcW w:w="250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50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Early Islamic civilization – Baghdad c.AD900.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(Civilisation)</w:t>
            </w:r>
          </w:p>
        </w:tc>
        <w:tc>
          <w:tcPr>
            <w:tcW w:w="236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4723" w:type="dxa"/>
            <w:gridSpan w:val="2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Aspect of British history beyond 1066 – leisure and entertainment. (Victorian holidays then &amp; now)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(Childhood)</w:t>
            </w:r>
          </w:p>
          <w:p w:rsidR="00E01C21" w:rsidRPr="00CE7D42" w:rsidRDefault="00E01C21" w:rsidP="00E01C21">
            <w:pPr>
              <w:autoSpaceDE w:val="0"/>
              <w:autoSpaceDN w:val="0"/>
              <w:adjustRightInd w:val="0"/>
              <w:rPr>
                <w:rFonts w:ascii="Twinkl Cursive Looped" w:hAnsi="Twinkl Cursive Looped" w:cs="SegoeUI-Bold"/>
                <w:b/>
                <w:bCs/>
                <w:color w:val="C00000"/>
                <w:sz w:val="16"/>
                <w:szCs w:val="16"/>
                <w:lang w:val="en-US"/>
              </w:rPr>
            </w:pPr>
            <w:r w:rsidRPr="00CE7D42">
              <w:rPr>
                <w:rFonts w:ascii="Twinkl Cursive Looped" w:hAnsi="Twinkl Cursive Looped" w:cs="SegoeUI-Bold"/>
                <w:b/>
                <w:bCs/>
                <w:color w:val="C00000"/>
                <w:sz w:val="16"/>
                <w:szCs w:val="16"/>
                <w:lang w:val="en-US"/>
              </w:rPr>
              <w:t>‘A Lancashire Slave Ship called Hope’/ The Transatlantic Slave Trade, (Black History) (Justice/ Equality)</w:t>
            </w: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</w:tr>
    </w:tbl>
    <w:p w:rsidR="00E01C21" w:rsidRPr="00CE7D42" w:rsidRDefault="00E01C21" w:rsidP="00E01C21">
      <w:pPr>
        <w:jc w:val="center"/>
        <w:rPr>
          <w:rFonts w:ascii="Twinkl Cursive Looped" w:hAnsi="Twinkl Cursive Looped"/>
          <w:b/>
          <w:color w:val="C00000"/>
          <w:sz w:val="36"/>
        </w:rPr>
      </w:pPr>
      <w:r w:rsidRPr="00CE7D42">
        <w:rPr>
          <w:rFonts w:ascii="Twinkl Cursive Looped" w:hAnsi="Twinkl Cursive Looped"/>
          <w:b/>
          <w:color w:val="C00000"/>
          <w:sz w:val="36"/>
        </w:rPr>
        <w:t>History Yearly Overview</w:t>
      </w:r>
    </w:p>
    <w:p w:rsidR="00E01C21" w:rsidRPr="00CE7D42" w:rsidRDefault="00E01C21" w:rsidP="00E01C21">
      <w:pPr>
        <w:rPr>
          <w:rFonts w:ascii="Twinkl Cursive Looped" w:hAnsi="Twinkl Cursive Looped"/>
          <w:b/>
          <w:color w:val="C00000"/>
        </w:rPr>
      </w:pPr>
      <w:r w:rsidRPr="00CE7D42">
        <w:rPr>
          <w:rFonts w:ascii="Twinkl Cursive Looped" w:hAnsi="Twinkl Cursive Looped"/>
          <w:b/>
          <w:color w:val="C00000"/>
        </w:rPr>
        <w:t>(Academic Year 2024-2025 is Cycle A)</w:t>
      </w:r>
    </w:p>
    <w:p w:rsidR="00E01C21" w:rsidRPr="00CE7D42" w:rsidRDefault="00E01C21" w:rsidP="00E01C21">
      <w:pPr>
        <w:rPr>
          <w:rFonts w:ascii="Twinkl Cursive Looped" w:hAnsi="Twinkl Cursive Looped"/>
          <w:b/>
          <w:color w:val="C00000"/>
          <w:sz w:val="36"/>
        </w:rPr>
      </w:pPr>
      <w:r w:rsidRPr="00CE7D42">
        <w:rPr>
          <w:rFonts w:ascii="Twinkl Cursive Looped" w:hAnsi="Twinkl Cursive Looped"/>
          <w:color w:val="C00000"/>
          <w:highlight w:val="lightGray"/>
        </w:rPr>
        <w:t>*CYCLE A</w:t>
      </w:r>
      <w:r w:rsidRPr="00CE7D42">
        <w:rPr>
          <w:rFonts w:ascii="Twinkl Cursive Looped" w:hAnsi="Twinkl Cursive Looped"/>
          <w:color w:val="C00000"/>
        </w:rPr>
        <w:t xml:space="preserve"> </w:t>
      </w:r>
    </w:p>
    <w:p w:rsidR="00E01C21" w:rsidRPr="00CE7D42" w:rsidRDefault="00E01C21" w:rsidP="00E01C21">
      <w:pPr>
        <w:rPr>
          <w:rFonts w:ascii="Twinkl Cursive Looped" w:hAnsi="Twinkl Cursive Looped"/>
          <w:b/>
          <w:color w:val="C00000"/>
          <w:sz w:val="36"/>
        </w:rPr>
      </w:pPr>
      <w:r w:rsidRPr="00CE7D42">
        <w:rPr>
          <w:rFonts w:ascii="Twinkl Cursive Looped" w:hAnsi="Twinkl Cursive Looped"/>
          <w:color w:val="C00000"/>
        </w:rPr>
        <w:t xml:space="preserve">*CYCLE B </w:t>
      </w:r>
      <w:r w:rsidRPr="00CE7D42">
        <w:rPr>
          <w:rFonts w:ascii="Twinkl Cursive Looped" w:hAnsi="Twinkl Cursive Looped"/>
          <w:color w:val="C00000"/>
        </w:rPr>
        <w:tab/>
      </w:r>
      <w:r w:rsidRPr="00CE7D42">
        <w:rPr>
          <w:rFonts w:ascii="Twinkl Cursive Looped" w:hAnsi="Twinkl Cursive Looped"/>
          <w:color w:val="C00000"/>
        </w:rPr>
        <w:tab/>
      </w:r>
      <w:r w:rsidRPr="00CE7D42">
        <w:rPr>
          <w:rFonts w:ascii="Twinkl Cursive Looped" w:hAnsi="Twinkl Cursive Looped"/>
          <w:color w:val="C00000"/>
        </w:rPr>
        <w:tab/>
      </w:r>
      <w:r w:rsidRPr="00CE7D42">
        <w:rPr>
          <w:rFonts w:ascii="Twinkl Cursive Looped" w:hAnsi="Twinkl Cursive Looped"/>
          <w:color w:val="C00000"/>
        </w:rPr>
        <w:tab/>
      </w:r>
      <w:r w:rsidRPr="00CE7D42">
        <w:rPr>
          <w:rFonts w:ascii="Twinkl Cursive Looped" w:hAnsi="Twinkl Cursive Looped"/>
          <w:color w:val="C00000"/>
        </w:rPr>
        <w:tab/>
      </w:r>
      <w:bookmarkStart w:id="0" w:name="_GoBack"/>
      <w:bookmarkEnd w:id="0"/>
    </w:p>
    <w:sectPr w:rsidR="00E01C21" w:rsidRPr="00CE7D42" w:rsidSect="00E01C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charset w:val="00"/>
    <w:family w:val="auto"/>
    <w:pitch w:val="variable"/>
    <w:sig w:usb0="00000003" w:usb1="00000001" w:usb2="00000000" w:usb3="00000000" w:csb0="00000001" w:csb1="00000000"/>
  </w:font>
  <w:font w:name="SegoeUI-BoldItalic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21"/>
    <w:rsid w:val="0030479E"/>
    <w:rsid w:val="003E7FF4"/>
    <w:rsid w:val="00C009A7"/>
    <w:rsid w:val="00CE7D42"/>
    <w:rsid w:val="00E01C21"/>
    <w:rsid w:val="00F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2B4C7"/>
  <w15:chartTrackingRefBased/>
  <w15:docId w15:val="{41354580-698D-43F4-991C-1FC9EC8E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Ward</dc:creator>
  <cp:keywords/>
  <dc:description/>
  <cp:lastModifiedBy>R Ward</cp:lastModifiedBy>
  <cp:revision>5</cp:revision>
  <dcterms:created xsi:type="dcterms:W3CDTF">2024-11-17T14:09:00Z</dcterms:created>
  <dcterms:modified xsi:type="dcterms:W3CDTF">2025-01-12T14:29:00Z</dcterms:modified>
</cp:coreProperties>
</file>